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92B2" w14:textId="7C439A64" w:rsidR="006004F7" w:rsidRDefault="002D20B7" w:rsidP="00070E38">
      <w:pPr>
        <w:ind w:left="-5" w:right="1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color w:val="222222"/>
          <w:bdr w:val="none" w:sz="0" w:space="0" w:color="auto" w:frame="1"/>
        </w:rPr>
        <w:drawing>
          <wp:inline distT="0" distB="0" distL="0" distR="0" wp14:anchorId="1E3AD56E" wp14:editId="6C301EFE">
            <wp:extent cx="512445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DC69" w14:textId="0CCF7A32" w:rsidR="00257124" w:rsidRDefault="00257124" w:rsidP="00257124">
      <w:pPr>
        <w:shd w:val="clear" w:color="auto" w:fill="FFFFFF"/>
        <w:spacing w:before="553"/>
        <w:ind w:left="7"/>
        <w:jc w:val="center"/>
        <w:rPr>
          <w:b/>
          <w:bCs/>
          <w:color w:val="222222"/>
        </w:rPr>
      </w:pPr>
      <w:bookmarkStart w:id="0" w:name="_Hlk108624060"/>
      <w:r w:rsidRPr="00257124">
        <w:rPr>
          <w:b/>
          <w:bCs/>
          <w:color w:val="222222"/>
        </w:rPr>
        <w:t>Saiba mais sobre a inscrição provisória no CROSP</w:t>
      </w:r>
    </w:p>
    <w:p w14:paraId="7E2470EF" w14:textId="0E8F7FAC" w:rsidR="00257124" w:rsidRPr="00257124" w:rsidRDefault="00257124" w:rsidP="00257124">
      <w:pPr>
        <w:shd w:val="clear" w:color="auto" w:fill="FFFFFF"/>
        <w:spacing w:before="553"/>
        <w:ind w:left="7"/>
        <w:jc w:val="center"/>
        <w:rPr>
          <w:b/>
          <w:bCs/>
          <w:color w:val="222222"/>
        </w:rPr>
      </w:pPr>
      <w:r w:rsidRPr="00257124">
        <w:rPr>
          <w:b/>
          <w:bCs/>
          <w:color w:val="222222"/>
        </w:rPr>
        <w:t>Prazo de validade e pagamento de anuidade exigem maior atenção</w:t>
      </w:r>
    </w:p>
    <w:p w14:paraId="0344FFA7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A inscrição provisória do Conselho Regional de Odontologia de São Paulo (CROSP) é uma das primeiras providências que o recém-formado em Odontologia deve tomar, pois é ela que permitirá que o profissional atue na área e até mesmo seja responsável técnico por alguma empresa.</w:t>
      </w:r>
    </w:p>
    <w:p w14:paraId="09106C95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Questões relacionadas à inscrição provisória são frequentes entre os estudantes do último semestre ou entre os concluintes do curso. O prazo de validade e a obrigatoriedade do pagamento de anuidade estão entre as dúvidas mais comuns.</w:t>
      </w:r>
    </w:p>
    <w:p w14:paraId="56224B79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O setor de Registros e Inscrições do CROSP, responsável por gerar o número de registro e a cédula dos profissionais, esclarece: a inscrição provisória é realizada em virtude da impossibilidade de apresentação do diploma pelo cirurgião-dentista que acaba de se formar, uma vez que algumas instituições de ensino não concedem o documento no ato da conclusão dos estudos.</w:t>
      </w:r>
    </w:p>
    <w:p w14:paraId="7CB64C64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De acordo com o presidente do CROSP, Dr. Braz Antunes, o setor de registro reforça que a expectativa é que a inscrição provisória seja extinta assim que o Ministério da Educação (MEC) passe a registrar o diploma digital a partir do momento em que o aluno colar o grau. Desta forma, o profissional de Odontologia recém-graduado poderá solicitar o registro principal. “Atualmente, como os formandos não conseguem emitir o diploma, as faculdades emitem uma declaração ou um certificado de colação de grau com os dados da colação, assinado pelo coordenador do curso e dados do aluno para que ele consiga fazer a inscrição no respectivo Conselho”, esclarece o presidente. </w:t>
      </w:r>
    </w:p>
    <w:p w14:paraId="789D9B60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Style w:val="Forte"/>
          <w:rFonts w:ascii="Arial" w:hAnsi="Arial" w:cs="Arial"/>
          <w:sz w:val="22"/>
          <w:szCs w:val="22"/>
        </w:rPr>
        <w:t xml:space="preserve">Validade </w:t>
      </w:r>
    </w:p>
    <w:p w14:paraId="515EA63D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Com relação à validade da inscrição provisória, vale destacar um ponto importante para o qual é preciso estar atento. Trata-se da validade do registro provisório. Ele tem legitimidade de dois anos a partir da data de colação de grau, e não dois anos a partir da data de inscrição, conforme resolução 63/2005 do CFO - Art. 123 (</w:t>
      </w:r>
      <w:r w:rsidRPr="00257124">
        <w:rPr>
          <w:rStyle w:val="nfase"/>
          <w:rFonts w:ascii="Arial" w:hAnsi="Arial" w:cs="Arial"/>
          <w:sz w:val="22"/>
          <w:szCs w:val="22"/>
        </w:rPr>
        <w:t>ao recém-formado com inscrição provisória, será fornecida cédula provisória, que lhe dará direito ao exercício da profissão pelo prazo de 2 (dois) anos, contados da data da colação de grau, quando cirurgião-dentista ou da data da formatura para os demais profissionais</w:t>
      </w:r>
      <w:r w:rsidRPr="00257124">
        <w:rPr>
          <w:rFonts w:ascii="Arial" w:hAnsi="Arial" w:cs="Arial"/>
          <w:sz w:val="22"/>
          <w:szCs w:val="22"/>
        </w:rPr>
        <w:t>).</w:t>
      </w:r>
    </w:p>
    <w:p w14:paraId="371C4F72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 xml:space="preserve">O setor de Registro ressalta, ainda, que o diploma é expedido antes do período de dois anos. No entanto, alguns profissionais deixam vencer a inscrição provisória. Nesses casos (dois anos depois da data de colação de grau), se o profissional não entrar com o pedido de inscrição principal, a inscrição dele é cancelada automaticamente por caducidade. “Quando isso acontece é necessário que ele apresente toda a documentação da inscrição principal e </w:t>
      </w:r>
      <w:r w:rsidRPr="00257124">
        <w:rPr>
          <w:rFonts w:ascii="Arial" w:hAnsi="Arial" w:cs="Arial"/>
          <w:sz w:val="22"/>
          <w:szCs w:val="22"/>
        </w:rPr>
        <w:lastRenderedPageBreak/>
        <w:t>pague a taxa de inscrição novamente para reativar a inscrição. Se ele faz esse processo dentro do período, essa taxa de inscrição não precisa ser paga de novo”.</w:t>
      </w:r>
    </w:p>
    <w:p w14:paraId="5420A7B9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O pagamento da anuidade também é um ponto importante para manter a inscrição ativa no Conselho.</w:t>
      </w:r>
    </w:p>
    <w:p w14:paraId="03CF3FD9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Style w:val="Forte"/>
          <w:rFonts w:ascii="Arial" w:hAnsi="Arial" w:cs="Arial"/>
          <w:sz w:val="22"/>
          <w:szCs w:val="22"/>
        </w:rPr>
        <w:t xml:space="preserve">Confira a documentação </w:t>
      </w:r>
    </w:p>
    <w:p w14:paraId="40D120ED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 xml:space="preserve">A inscrição provisória pode ser feita pelo site do CROSP, em </w:t>
      </w:r>
      <w:proofErr w:type="spellStart"/>
      <w:r w:rsidRPr="00257124">
        <w:rPr>
          <w:rFonts w:ascii="Arial" w:hAnsi="Arial" w:cs="Arial"/>
          <w:sz w:val="22"/>
          <w:szCs w:val="22"/>
        </w:rPr>
        <w:t>pré</w:t>
      </w:r>
      <w:proofErr w:type="spellEnd"/>
      <w:r w:rsidRPr="00257124">
        <w:rPr>
          <w:rFonts w:ascii="Arial" w:hAnsi="Arial" w:cs="Arial"/>
          <w:sz w:val="22"/>
          <w:szCs w:val="22"/>
        </w:rPr>
        <w:t>-cadastro ou de maneira presencial, mediante agendamento.       </w:t>
      </w:r>
    </w:p>
    <w:p w14:paraId="31E90DAC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Para efetuar a inscrição provisória é necessário apresentar os seguintes documentos originais:  certificado de colação de grau original; histórico escolar da universidade; CPF, cédula de identidade, título de eleitor, título de reservista, certidão de nascimento ou casamento (com averbação, se for divorciado); comprovante de endereço recente (água, luz ou telefone fixo) e uma (1) foto 3x4 colorida com fundo branco.</w:t>
      </w:r>
    </w:p>
    <w:p w14:paraId="54BE56B3" w14:textId="77777777" w:rsidR="00257124" w:rsidRPr="00257124" w:rsidRDefault="00257124" w:rsidP="00257124">
      <w:pPr>
        <w:pStyle w:val="NormalWeb"/>
        <w:rPr>
          <w:rFonts w:ascii="Arial" w:hAnsi="Arial" w:cs="Arial"/>
          <w:sz w:val="22"/>
          <w:szCs w:val="22"/>
        </w:rPr>
      </w:pPr>
      <w:r w:rsidRPr="00257124">
        <w:rPr>
          <w:rFonts w:ascii="Arial" w:hAnsi="Arial" w:cs="Arial"/>
          <w:sz w:val="22"/>
          <w:szCs w:val="22"/>
        </w:rPr>
        <w:t>O CROSP lembra que todos os cadastros de registros no Conselho são validados junto à faculdade por meio da relação dos alunos que colaram grau, e essa relação é encaminhada pela instituição de ensino. A medida evita que o Conselho defira um cadastro com documentação falsificada. A apresentação de documentos falsos junto ao CROSP resulta em representação criminal.</w:t>
      </w:r>
    </w:p>
    <w:p w14:paraId="24568DDB" w14:textId="44E7005E" w:rsidR="002D20B7" w:rsidRPr="00257124" w:rsidRDefault="002D20B7" w:rsidP="002D20B7">
      <w:pPr>
        <w:shd w:val="clear" w:color="auto" w:fill="FFFFFF"/>
        <w:spacing w:before="553"/>
        <w:ind w:left="7"/>
        <w:rPr>
          <w:rFonts w:eastAsia="Times New Roman"/>
          <w:color w:val="222222"/>
        </w:rPr>
      </w:pPr>
      <w:r w:rsidRPr="00257124">
        <w:rPr>
          <w:b/>
          <w:bCs/>
          <w:color w:val="222222"/>
        </w:rPr>
        <w:t>Sobre o CROSP</w:t>
      </w:r>
    </w:p>
    <w:p w14:paraId="278CCE85" w14:textId="5B2F6949" w:rsidR="002D20B7" w:rsidRPr="00257124" w:rsidRDefault="002D20B7" w:rsidP="002D20B7">
      <w:pPr>
        <w:shd w:val="clear" w:color="auto" w:fill="FFFFFF"/>
        <w:spacing w:before="283" w:line="249" w:lineRule="atLeast"/>
        <w:ind w:left="1" w:firstLine="8"/>
        <w:jc w:val="both"/>
        <w:rPr>
          <w:color w:val="222222"/>
        </w:rPr>
      </w:pPr>
      <w:r w:rsidRPr="00257124">
        <w:rPr>
          <w:color w:val="222222"/>
        </w:rPr>
        <w:t>O </w:t>
      </w:r>
      <w:r w:rsidRPr="00257124">
        <w:rPr>
          <w:b/>
          <w:bCs/>
          <w:color w:val="222222"/>
        </w:rPr>
        <w:t>Conselho Regional de Odontologia de São Paulo </w:t>
      </w:r>
      <w:r w:rsidRPr="00257124">
        <w:rPr>
          <w:color w:val="222222"/>
        </w:rPr>
        <w:t>(</w:t>
      </w:r>
      <w:r w:rsidRPr="00257124">
        <w:rPr>
          <w:b/>
          <w:bCs/>
          <w:color w:val="222222"/>
        </w:rPr>
        <w:t>CROSP</w:t>
      </w:r>
      <w:r w:rsidRPr="00257124">
        <w:rPr>
          <w:color w:val="222222"/>
        </w:rPr>
        <w:t>) é uma autarquia federal dotada de personalidade jurídica e de direito público com a finalidade de fiscalizar e supervisionar a ética profissional em todo o Estado de São Paulo, cabendo-lhe zelar pelo perfeito desempenho ético da Odontologia e pelo prestígio e bom conceito da profissão e dos que a exercem legalmente. Hoje, o </w:t>
      </w:r>
      <w:r w:rsidRPr="00257124">
        <w:rPr>
          <w:b/>
          <w:bCs/>
          <w:color w:val="222222"/>
        </w:rPr>
        <w:t>CROSP </w:t>
      </w:r>
      <w:r w:rsidRPr="00257124">
        <w:rPr>
          <w:color w:val="222222"/>
        </w:rPr>
        <w:t>conta com mais de 1</w:t>
      </w:r>
      <w:r w:rsidR="00257124" w:rsidRPr="00257124">
        <w:rPr>
          <w:color w:val="222222"/>
        </w:rPr>
        <w:t>65</w:t>
      </w:r>
      <w:r w:rsidRPr="00257124">
        <w:rPr>
          <w:color w:val="222222"/>
        </w:rPr>
        <w:t xml:space="preserve"> mil profissionais inscritos. Além dos cirurgiões-dentistas, o </w:t>
      </w:r>
      <w:r w:rsidRPr="00257124">
        <w:rPr>
          <w:b/>
          <w:bCs/>
          <w:color w:val="222222"/>
        </w:rPr>
        <w:t>CROSP </w:t>
      </w:r>
      <w:r w:rsidRPr="00257124">
        <w:rPr>
          <w:color w:val="222222"/>
        </w:rPr>
        <w:t>detém competência também para fiscalizar o exercício profissional e a conduta ética dos Técnicos em Prótese Dentária</w:t>
      </w:r>
      <w:r w:rsidR="003F154B" w:rsidRPr="00257124">
        <w:rPr>
          <w:color w:val="222222"/>
        </w:rPr>
        <w:t xml:space="preserve"> (TPD),</w:t>
      </w:r>
      <w:r w:rsidRPr="00257124">
        <w:rPr>
          <w:color w:val="222222"/>
        </w:rPr>
        <w:t> Técnicos em Saúde Bucal</w:t>
      </w:r>
      <w:r w:rsidR="003F154B" w:rsidRPr="00257124">
        <w:rPr>
          <w:color w:val="222222"/>
        </w:rPr>
        <w:t xml:space="preserve"> (TSB)</w:t>
      </w:r>
      <w:r w:rsidRPr="00257124">
        <w:rPr>
          <w:color w:val="222222"/>
        </w:rPr>
        <w:t>, Auxiliares em Saúde Bucal</w:t>
      </w:r>
      <w:r w:rsidR="003F154B" w:rsidRPr="00257124">
        <w:rPr>
          <w:color w:val="222222"/>
        </w:rPr>
        <w:t xml:space="preserve"> (ASB)</w:t>
      </w:r>
      <w:r w:rsidRPr="00257124">
        <w:rPr>
          <w:color w:val="222222"/>
        </w:rPr>
        <w:t xml:space="preserve"> e Auxiliares em Prótese Dentária</w:t>
      </w:r>
      <w:r w:rsidR="003F154B" w:rsidRPr="00257124">
        <w:rPr>
          <w:color w:val="222222"/>
        </w:rPr>
        <w:t xml:space="preserve"> (APD)</w:t>
      </w:r>
      <w:r w:rsidRPr="00257124">
        <w:rPr>
          <w:color w:val="222222"/>
        </w:rPr>
        <w:t>.</w:t>
      </w:r>
    </w:p>
    <w:p w14:paraId="5FDB947D" w14:textId="77777777" w:rsidR="002D20B7" w:rsidRPr="00257124" w:rsidRDefault="002D20B7" w:rsidP="002D20B7">
      <w:pPr>
        <w:shd w:val="clear" w:color="auto" w:fill="FFFFFF"/>
        <w:spacing w:before="253"/>
        <w:ind w:left="16"/>
        <w:rPr>
          <w:color w:val="222222"/>
        </w:rPr>
      </w:pPr>
      <w:r w:rsidRPr="00257124">
        <w:rPr>
          <w:color w:val="222222"/>
        </w:rPr>
        <w:t>Mais informações: </w:t>
      </w:r>
      <w:hyperlink r:id="rId6" w:tgtFrame="_blank" w:history="1">
        <w:r w:rsidRPr="00257124">
          <w:rPr>
            <w:rStyle w:val="Hyperlink"/>
            <w:color w:val="1155CC"/>
          </w:rPr>
          <w:t>www.crosp.org.br</w:t>
        </w:r>
      </w:hyperlink>
    </w:p>
    <w:p w14:paraId="05DC66E4" w14:textId="77777777" w:rsidR="002D20B7" w:rsidRPr="00257124" w:rsidRDefault="002D20B7" w:rsidP="002D20B7">
      <w:pPr>
        <w:shd w:val="clear" w:color="auto" w:fill="FFFFFF"/>
        <w:spacing w:before="283"/>
        <w:ind w:left="15"/>
        <w:rPr>
          <w:color w:val="222222"/>
        </w:rPr>
      </w:pPr>
      <w:r w:rsidRPr="00257124">
        <w:rPr>
          <w:b/>
          <w:bCs/>
          <w:color w:val="222222"/>
        </w:rPr>
        <w:t>Mais informações:</w:t>
      </w:r>
    </w:p>
    <w:p w14:paraId="7363E662" w14:textId="77777777" w:rsidR="002D20B7" w:rsidRPr="00257124" w:rsidRDefault="00000000" w:rsidP="002D20B7">
      <w:pPr>
        <w:shd w:val="clear" w:color="auto" w:fill="FFFFFF"/>
        <w:spacing w:before="283"/>
        <w:ind w:left="14"/>
        <w:rPr>
          <w:color w:val="222222"/>
        </w:rPr>
      </w:pPr>
      <w:hyperlink r:id="rId7" w:tgtFrame="_blank" w:history="1">
        <w:r w:rsidR="002D20B7" w:rsidRPr="00257124">
          <w:rPr>
            <w:rStyle w:val="Hyperlink"/>
            <w:color w:val="1155CC"/>
          </w:rPr>
          <w:t>imprensacrosp@apexagencia.com.br</w:t>
        </w:r>
      </w:hyperlink>
    </w:p>
    <w:p w14:paraId="5A8A2839" w14:textId="77777777" w:rsidR="002D20B7" w:rsidRPr="00257124" w:rsidRDefault="002D20B7" w:rsidP="002D20B7">
      <w:pPr>
        <w:shd w:val="clear" w:color="auto" w:fill="FFFFFF"/>
        <w:spacing w:before="283"/>
        <w:ind w:left="13"/>
        <w:rPr>
          <w:color w:val="222222"/>
        </w:rPr>
      </w:pPr>
      <w:r w:rsidRPr="00257124">
        <w:rPr>
          <w:color w:val="222222"/>
        </w:rPr>
        <w:t>(11) 3549 – 5550 / (11) 99693 – 6834</w:t>
      </w:r>
    </w:p>
    <w:p w14:paraId="0135FED5" w14:textId="77777777" w:rsidR="002D20B7" w:rsidRPr="00257124" w:rsidRDefault="002D20B7" w:rsidP="002D20B7">
      <w:pPr>
        <w:shd w:val="clear" w:color="auto" w:fill="FFFFFF"/>
        <w:spacing w:before="283"/>
        <w:ind w:left="61"/>
        <w:rPr>
          <w:color w:val="222222"/>
        </w:rPr>
      </w:pPr>
      <w:r w:rsidRPr="00257124">
        <w:rPr>
          <w:color w:val="222222"/>
        </w:rPr>
        <w:t>Ailton Oliveira e Elen Carla.</w:t>
      </w:r>
    </w:p>
    <w:bookmarkEnd w:id="0"/>
    <w:p w14:paraId="50F05B92" w14:textId="77777777" w:rsidR="002D20B7" w:rsidRDefault="002D20B7" w:rsidP="00930385">
      <w:pPr>
        <w:ind w:left="-5" w:right="15"/>
      </w:pPr>
    </w:p>
    <w:p w14:paraId="2800C9E3" w14:textId="53730A69" w:rsidR="00277F83" w:rsidRPr="00C15476" w:rsidRDefault="004375F9">
      <w:pPr>
        <w:ind w:left="-5" w:right="15"/>
        <w:rPr>
          <w:sz w:val="24"/>
          <w:szCs w:val="24"/>
        </w:rPr>
      </w:pPr>
      <w:r>
        <w:lastRenderedPageBreak/>
        <w:t xml:space="preserve"> </w:t>
      </w:r>
      <w:r w:rsidR="00804755">
        <w:t xml:space="preserve">      </w:t>
      </w:r>
      <w:r w:rsidR="00277F83">
        <w:t xml:space="preserve">  </w:t>
      </w:r>
    </w:p>
    <w:sectPr w:rsidR="00277F83" w:rsidRPr="00C15476">
      <w:pgSz w:w="11920" w:h="16840"/>
      <w:pgMar w:top="1486" w:right="1485" w:bottom="15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F4"/>
    <w:rsid w:val="000101FC"/>
    <w:rsid w:val="00070E38"/>
    <w:rsid w:val="00087616"/>
    <w:rsid w:val="000D6F63"/>
    <w:rsid w:val="00190222"/>
    <w:rsid w:val="001B29ED"/>
    <w:rsid w:val="00257124"/>
    <w:rsid w:val="00277F83"/>
    <w:rsid w:val="00292351"/>
    <w:rsid w:val="002D20B7"/>
    <w:rsid w:val="002E1A39"/>
    <w:rsid w:val="002E1E01"/>
    <w:rsid w:val="002E5D3D"/>
    <w:rsid w:val="002E6EA3"/>
    <w:rsid w:val="0033225E"/>
    <w:rsid w:val="003332B1"/>
    <w:rsid w:val="00333CC3"/>
    <w:rsid w:val="003400C4"/>
    <w:rsid w:val="0039345A"/>
    <w:rsid w:val="003A747B"/>
    <w:rsid w:val="003C03F4"/>
    <w:rsid w:val="003F154B"/>
    <w:rsid w:val="003F657E"/>
    <w:rsid w:val="00411B24"/>
    <w:rsid w:val="004375F9"/>
    <w:rsid w:val="004864E0"/>
    <w:rsid w:val="004A7F6B"/>
    <w:rsid w:val="004D6B49"/>
    <w:rsid w:val="0051381E"/>
    <w:rsid w:val="005D7A87"/>
    <w:rsid w:val="006004F7"/>
    <w:rsid w:val="00641B76"/>
    <w:rsid w:val="00643589"/>
    <w:rsid w:val="006502AE"/>
    <w:rsid w:val="00697C33"/>
    <w:rsid w:val="006A780D"/>
    <w:rsid w:val="00714E88"/>
    <w:rsid w:val="007520C1"/>
    <w:rsid w:val="00776FBE"/>
    <w:rsid w:val="0078445C"/>
    <w:rsid w:val="007E2413"/>
    <w:rsid w:val="00804755"/>
    <w:rsid w:val="008225E0"/>
    <w:rsid w:val="008A00EB"/>
    <w:rsid w:val="008D25B1"/>
    <w:rsid w:val="00930385"/>
    <w:rsid w:val="009A6A59"/>
    <w:rsid w:val="009A770E"/>
    <w:rsid w:val="009D47B9"/>
    <w:rsid w:val="009D6025"/>
    <w:rsid w:val="00A9578D"/>
    <w:rsid w:val="00AE2ADF"/>
    <w:rsid w:val="00B15EFC"/>
    <w:rsid w:val="00B36116"/>
    <w:rsid w:val="00B628F4"/>
    <w:rsid w:val="00B90291"/>
    <w:rsid w:val="00B93F0D"/>
    <w:rsid w:val="00BC2781"/>
    <w:rsid w:val="00BE0E1C"/>
    <w:rsid w:val="00C15476"/>
    <w:rsid w:val="00C30362"/>
    <w:rsid w:val="00C40548"/>
    <w:rsid w:val="00CA7B3E"/>
    <w:rsid w:val="00CD161A"/>
    <w:rsid w:val="00CD5A6A"/>
    <w:rsid w:val="00CE42BF"/>
    <w:rsid w:val="00CF4EAE"/>
    <w:rsid w:val="00DA1A84"/>
    <w:rsid w:val="00DA2FFB"/>
    <w:rsid w:val="00DA6DAB"/>
    <w:rsid w:val="00DD5626"/>
    <w:rsid w:val="00DE23C8"/>
    <w:rsid w:val="00DF79F2"/>
    <w:rsid w:val="00E5522E"/>
    <w:rsid w:val="00F11940"/>
    <w:rsid w:val="00F209E2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4524"/>
  <w15:docId w15:val="{EC08F2A7-4805-4059-BA52-508E3CF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7" w:line="33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B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00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00C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57124"/>
    <w:rPr>
      <w:b/>
      <w:bCs/>
    </w:rPr>
  </w:style>
  <w:style w:type="character" w:styleId="nfase">
    <w:name w:val="Emphasis"/>
    <w:basedOn w:val="Fontepargpadro"/>
    <w:uiPriority w:val="20"/>
    <w:qFormat/>
    <w:rsid w:val="00257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rensacrosp@apexagenci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p.org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B616-1325-3C48-94B7-E79AAB5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Início de Carreira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Início de Carreira</dc:title>
  <dc:subject/>
  <dc:creator>Assessoria de Imprensa</dc:creator>
  <cp:keywords/>
  <cp:lastModifiedBy>Aílton Oliveira</cp:lastModifiedBy>
  <cp:revision>2</cp:revision>
  <dcterms:created xsi:type="dcterms:W3CDTF">2022-07-27T15:27:00Z</dcterms:created>
  <dcterms:modified xsi:type="dcterms:W3CDTF">2022-07-27T15:27:00Z</dcterms:modified>
</cp:coreProperties>
</file>